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EF5" w:rsidRDefault="003349C3">
      <w:r w:rsidRPr="00253EF5">
        <w:rPr>
          <w:rFonts w:ascii="Arial" w:hAnsi="Arial" w:cs="Arial"/>
          <w:noProof/>
          <w:sz w:val="56"/>
          <w:szCs w:val="56"/>
          <w:lang w:eastAsia="es-MX"/>
        </w:rPr>
        <w:drawing>
          <wp:anchor distT="0" distB="0" distL="114300" distR="114300" simplePos="0" relativeHeight="251659264" behindDoc="0" locked="0" layoutInCell="1" allowOverlap="1" wp14:anchorId="1802333A" wp14:editId="27740433">
            <wp:simplePos x="0" y="0"/>
            <wp:positionH relativeFrom="margin">
              <wp:align>center</wp:align>
            </wp:positionH>
            <wp:positionV relativeFrom="page">
              <wp:posOffset>171450</wp:posOffset>
            </wp:positionV>
            <wp:extent cx="6195060" cy="1600200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3EF5" w:rsidRDefault="00253EF5"/>
    <w:p w:rsidR="00253EF5" w:rsidRDefault="00253EF5"/>
    <w:p w:rsidR="00253EF5" w:rsidRDefault="00253EF5"/>
    <w:p w:rsidR="00253EF5" w:rsidRDefault="00253EF5"/>
    <w:p w:rsidR="00253EF5" w:rsidRPr="00253EF5" w:rsidRDefault="00253EF5" w:rsidP="00253EF5">
      <w:pPr>
        <w:jc w:val="center"/>
        <w:rPr>
          <w:rFonts w:ascii="Arial" w:hAnsi="Arial" w:cs="Arial"/>
          <w:sz w:val="56"/>
          <w:szCs w:val="56"/>
        </w:rPr>
      </w:pPr>
    </w:p>
    <w:p w:rsidR="00643406" w:rsidRDefault="00253EF5" w:rsidP="00253EF5">
      <w:pPr>
        <w:jc w:val="center"/>
        <w:rPr>
          <w:rFonts w:ascii="Arial" w:hAnsi="Arial" w:cs="Arial"/>
          <w:sz w:val="56"/>
          <w:szCs w:val="56"/>
        </w:rPr>
      </w:pPr>
      <w:r w:rsidRPr="00253EF5">
        <w:rPr>
          <w:rFonts w:ascii="Arial" w:hAnsi="Arial" w:cs="Arial"/>
          <w:sz w:val="56"/>
          <w:szCs w:val="56"/>
        </w:rPr>
        <w:t>PROTOCOLOS DE ACTUACIÓN EN CHOQUES Y VOLCADURAS</w:t>
      </w:r>
    </w:p>
    <w:p w:rsidR="00253EF5" w:rsidRDefault="00253EF5" w:rsidP="00253EF5">
      <w:pPr>
        <w:jc w:val="center"/>
        <w:rPr>
          <w:rFonts w:ascii="Arial" w:hAnsi="Arial" w:cs="Arial"/>
          <w:sz w:val="56"/>
          <w:szCs w:val="56"/>
        </w:rPr>
      </w:pPr>
      <w:bookmarkStart w:id="0" w:name="_GoBack"/>
      <w:r>
        <w:rPr>
          <w:noProof/>
          <w:lang w:eastAsia="es-MX"/>
        </w:rPr>
        <w:drawing>
          <wp:anchor distT="0" distB="0" distL="114300" distR="114300" simplePos="0" relativeHeight="251661312" behindDoc="0" locked="0" layoutInCell="1" allowOverlap="1" wp14:anchorId="1B8EC7EB" wp14:editId="4F9850F8">
            <wp:simplePos x="0" y="0"/>
            <wp:positionH relativeFrom="column">
              <wp:posOffset>1228090</wp:posOffset>
            </wp:positionH>
            <wp:positionV relativeFrom="page">
              <wp:posOffset>3780790</wp:posOffset>
            </wp:positionV>
            <wp:extent cx="3877945" cy="3533775"/>
            <wp:effectExtent l="0" t="0" r="8255" b="952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945" cy="353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53EF5" w:rsidRDefault="00253EF5" w:rsidP="00253EF5">
      <w:pPr>
        <w:jc w:val="center"/>
        <w:rPr>
          <w:rFonts w:ascii="Arial" w:hAnsi="Arial" w:cs="Arial"/>
          <w:sz w:val="56"/>
          <w:szCs w:val="56"/>
        </w:rPr>
      </w:pPr>
    </w:p>
    <w:p w:rsidR="00253EF5" w:rsidRDefault="00253EF5" w:rsidP="00253EF5">
      <w:pPr>
        <w:jc w:val="center"/>
        <w:rPr>
          <w:rFonts w:ascii="Arial" w:hAnsi="Arial" w:cs="Arial"/>
          <w:sz w:val="56"/>
          <w:szCs w:val="56"/>
        </w:rPr>
      </w:pPr>
    </w:p>
    <w:p w:rsidR="00253EF5" w:rsidRDefault="00253EF5" w:rsidP="00253EF5">
      <w:pPr>
        <w:jc w:val="center"/>
        <w:rPr>
          <w:rFonts w:ascii="Arial" w:hAnsi="Arial" w:cs="Arial"/>
          <w:sz w:val="56"/>
          <w:szCs w:val="56"/>
        </w:rPr>
      </w:pPr>
    </w:p>
    <w:p w:rsidR="00253EF5" w:rsidRDefault="00253EF5" w:rsidP="00253EF5">
      <w:pPr>
        <w:jc w:val="center"/>
        <w:rPr>
          <w:rFonts w:ascii="Arial" w:hAnsi="Arial" w:cs="Arial"/>
          <w:sz w:val="56"/>
          <w:szCs w:val="56"/>
        </w:rPr>
      </w:pPr>
    </w:p>
    <w:p w:rsidR="00253EF5" w:rsidRDefault="00253EF5" w:rsidP="00253EF5">
      <w:pPr>
        <w:jc w:val="center"/>
        <w:rPr>
          <w:rFonts w:ascii="Arial" w:hAnsi="Arial" w:cs="Arial"/>
          <w:sz w:val="56"/>
          <w:szCs w:val="56"/>
        </w:rPr>
      </w:pPr>
    </w:p>
    <w:p w:rsidR="00253EF5" w:rsidRDefault="00253EF5" w:rsidP="00253EF5">
      <w:pPr>
        <w:jc w:val="center"/>
        <w:rPr>
          <w:rFonts w:ascii="Arial" w:hAnsi="Arial" w:cs="Arial"/>
          <w:sz w:val="56"/>
          <w:szCs w:val="56"/>
        </w:rPr>
      </w:pPr>
    </w:p>
    <w:p w:rsidR="00253EF5" w:rsidRDefault="00253EF5" w:rsidP="00253EF5">
      <w:pPr>
        <w:jc w:val="center"/>
        <w:rPr>
          <w:rFonts w:ascii="Arial" w:hAnsi="Arial" w:cs="Arial"/>
          <w:sz w:val="56"/>
          <w:szCs w:val="56"/>
        </w:rPr>
      </w:pPr>
    </w:p>
    <w:p w:rsidR="00253EF5" w:rsidRDefault="00253EF5" w:rsidP="00253EF5">
      <w:pPr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sz w:val="56"/>
          <w:szCs w:val="56"/>
        </w:rPr>
        <w:t xml:space="preserve">                             2026</w:t>
      </w:r>
    </w:p>
    <w:p w:rsidR="00253EF5" w:rsidRDefault="00253EF5" w:rsidP="00253EF5">
      <w:pPr>
        <w:rPr>
          <w:rFonts w:ascii="Arial" w:hAnsi="Arial" w:cs="Arial"/>
          <w:sz w:val="56"/>
          <w:szCs w:val="56"/>
        </w:rPr>
      </w:pPr>
    </w:p>
    <w:p w:rsidR="00253EF5" w:rsidRDefault="00253EF5" w:rsidP="00253EF5">
      <w:pPr>
        <w:rPr>
          <w:rFonts w:ascii="Arial" w:hAnsi="Arial" w:cs="Arial"/>
          <w:sz w:val="56"/>
          <w:szCs w:val="56"/>
        </w:rPr>
      </w:pPr>
    </w:p>
    <w:p w:rsidR="00253EF5" w:rsidRPr="004247F2" w:rsidRDefault="00253EF5" w:rsidP="00253EF5">
      <w:pPr>
        <w:jc w:val="center"/>
        <w:rPr>
          <w:rFonts w:cstheme="minorHAnsi"/>
          <w:b/>
          <w:bCs/>
          <w:sz w:val="24"/>
          <w:szCs w:val="24"/>
        </w:rPr>
      </w:pPr>
    </w:p>
    <w:p w:rsidR="00253EF5" w:rsidRPr="004247F2" w:rsidRDefault="00253EF5" w:rsidP="00253EF5">
      <w:pPr>
        <w:jc w:val="center"/>
        <w:rPr>
          <w:rFonts w:cstheme="minorHAnsi"/>
          <w:b/>
          <w:bCs/>
          <w:sz w:val="24"/>
          <w:szCs w:val="24"/>
        </w:rPr>
      </w:pPr>
    </w:p>
    <w:p w:rsidR="00253EF5" w:rsidRPr="004247F2" w:rsidRDefault="00253EF5" w:rsidP="00253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FB3FE49" wp14:editId="472F1EBF">
            <wp:simplePos x="0" y="0"/>
            <wp:positionH relativeFrom="margin">
              <wp:align>center</wp:align>
            </wp:positionH>
            <wp:positionV relativeFrom="page">
              <wp:posOffset>1247140</wp:posOffset>
            </wp:positionV>
            <wp:extent cx="6418580" cy="3609975"/>
            <wp:effectExtent l="0" t="0" r="1270" b="9525"/>
            <wp:wrapSquare wrapText="bothSides"/>
            <wp:docPr id="7" name="Imagen 7" descr="C:\Users\bombe\Downloads\IMG-2026062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mbe\Downloads\IMG-20260622-WA0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58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47F2">
        <w:rPr>
          <w:rFonts w:cstheme="minorHAnsi"/>
          <w:b/>
          <w:bCs/>
          <w:sz w:val="28"/>
          <w:szCs w:val="28"/>
        </w:rPr>
        <w:t xml:space="preserve">MANUAL DE OPERACIONES Y PROCEDIMIENTOS </w:t>
      </w:r>
    </w:p>
    <w:p w:rsidR="00253EF5" w:rsidRPr="004247F2" w:rsidRDefault="00253EF5" w:rsidP="00253EF5">
      <w:pPr>
        <w:rPr>
          <w:rFonts w:cstheme="minorHAnsi"/>
          <w:b/>
          <w:bCs/>
          <w:sz w:val="24"/>
          <w:szCs w:val="24"/>
        </w:rPr>
      </w:pPr>
    </w:p>
    <w:p w:rsidR="00253EF5" w:rsidRPr="004247F2" w:rsidRDefault="00253EF5" w:rsidP="00253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bCs/>
          <w:sz w:val="28"/>
          <w:szCs w:val="28"/>
        </w:rPr>
      </w:pPr>
      <w:r w:rsidRPr="004247F2">
        <w:rPr>
          <w:rFonts w:cstheme="minorHAnsi"/>
          <w:b/>
          <w:bCs/>
          <w:sz w:val="28"/>
          <w:szCs w:val="28"/>
        </w:rPr>
        <w:t xml:space="preserve">ATENCIÓN A CHOQUES VEHICULARES Y VEHICULOS VOLCADOS    </w:t>
      </w:r>
    </w:p>
    <w:p w:rsidR="00253EF5" w:rsidRPr="004247F2" w:rsidRDefault="00253EF5" w:rsidP="00253EF5">
      <w:pPr>
        <w:rPr>
          <w:rFonts w:cstheme="minorHAnsi"/>
          <w:b/>
          <w:bCs/>
          <w:sz w:val="24"/>
          <w:szCs w:val="24"/>
        </w:rPr>
      </w:pPr>
    </w:p>
    <w:p w:rsidR="00253EF5" w:rsidRPr="004247F2" w:rsidRDefault="00253EF5" w:rsidP="00253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4247F2">
        <w:rPr>
          <w:rFonts w:cstheme="minorHAnsi"/>
          <w:sz w:val="24"/>
          <w:szCs w:val="24"/>
        </w:rPr>
        <w:t>Propósito del Procedimiento</w:t>
      </w: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247F2">
        <w:rPr>
          <w:rFonts w:cstheme="minorHAnsi"/>
          <w:sz w:val="24"/>
          <w:szCs w:val="24"/>
        </w:rPr>
        <w:t xml:space="preserve">Establecer los lineamientos estandarizados para la atención de incidentes donde se involucren </w:t>
      </w:r>
      <w:r w:rsidRPr="00AA7E9B">
        <w:rPr>
          <w:rFonts w:cstheme="minorHAnsi"/>
          <w:b/>
          <w:bCs/>
          <w:sz w:val="24"/>
          <w:szCs w:val="24"/>
        </w:rPr>
        <w:t>choques vehiculares y vehículos volcados</w:t>
      </w:r>
      <w:r w:rsidRPr="004247F2">
        <w:rPr>
          <w:rFonts w:cstheme="minorHAnsi"/>
          <w:b/>
          <w:bCs/>
          <w:sz w:val="24"/>
          <w:szCs w:val="24"/>
        </w:rPr>
        <w:t>.</w:t>
      </w:r>
      <w:r w:rsidRPr="004247F2">
        <w:rPr>
          <w:rFonts w:cstheme="minorHAnsi"/>
          <w:sz w:val="24"/>
          <w:szCs w:val="24"/>
        </w:rPr>
        <w:t xml:space="preserve"> garantizando la seguridad de la población, el personal y reduciendo los daños al medio ambiente y a los bienes.</w:t>
      </w: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/>
          <w:iCs/>
          <w:sz w:val="24"/>
          <w:szCs w:val="24"/>
        </w:rPr>
      </w:pPr>
    </w:p>
    <w:p w:rsidR="00253EF5" w:rsidRPr="004247F2" w:rsidRDefault="00253EF5" w:rsidP="00253EF5">
      <w:pPr>
        <w:jc w:val="both"/>
        <w:rPr>
          <w:rFonts w:cstheme="minorHAnsi"/>
          <w:sz w:val="24"/>
          <w:szCs w:val="24"/>
        </w:rPr>
      </w:pPr>
      <w:r w:rsidRPr="004247F2">
        <w:rPr>
          <w:rFonts w:cstheme="minorHAnsi"/>
          <w:sz w:val="24"/>
          <w:szCs w:val="24"/>
        </w:rPr>
        <w:t>Una vez que nuestra cabina de radiocomunicaciones recibe el servicio ya sea vía telefónica o vía radio, se notifica a la unidad asignada a la atención de rescate urbano, proporcionando calle, carretera o camino, cruce, colonia, delegación o localidad, kilometro o punto de referencia ya sea sobre algún punto de interés que se ubiquen en el municipio.</w:t>
      </w:r>
    </w:p>
    <w:p w:rsidR="00253EF5" w:rsidRPr="004247F2" w:rsidRDefault="00253EF5" w:rsidP="00253EF5">
      <w:pPr>
        <w:jc w:val="both"/>
        <w:rPr>
          <w:rFonts w:cstheme="minorHAnsi"/>
          <w:sz w:val="24"/>
          <w:szCs w:val="24"/>
        </w:rPr>
      </w:pPr>
      <w:r w:rsidRPr="004247F2">
        <w:rPr>
          <w:rFonts w:cstheme="minorHAnsi"/>
          <w:sz w:val="24"/>
          <w:szCs w:val="24"/>
        </w:rPr>
        <w:t xml:space="preserve">El radio operador da la voz de alarma </w:t>
      </w: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4247F2">
        <w:rPr>
          <w:rFonts w:cstheme="minorHAnsi"/>
          <w:color w:val="000000"/>
          <w:sz w:val="24"/>
          <w:szCs w:val="24"/>
        </w:rPr>
        <w:t>Servicio de rescate urbano: La alarma que deberá ser activada será la siguiente:</w:t>
      </w: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4247F2">
        <w:rPr>
          <w:rFonts w:cstheme="minorHAnsi"/>
          <w:b/>
          <w:bCs/>
          <w:color w:val="000000"/>
          <w:sz w:val="24"/>
          <w:szCs w:val="24"/>
          <w:highlight w:val="yellow"/>
          <w:bdr w:val="single" w:sz="4" w:space="0" w:color="auto"/>
        </w:rPr>
        <w:t>3 toques largos varios cortos y 3 toques largos</w:t>
      </w: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4247F2">
        <w:rPr>
          <w:rFonts w:cstheme="minorHAnsi"/>
          <w:color w:val="000000"/>
          <w:sz w:val="24"/>
          <w:szCs w:val="24"/>
        </w:rPr>
        <w:t>El personal deberá equiparse y abordar la unidad correspondiente al servicio de rescate urbano, en un tiempo no mayor a dos minutos a partir de que es activada la alarma.</w:t>
      </w: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4247F2">
        <w:rPr>
          <w:rFonts w:cstheme="minorHAnsi"/>
          <w:color w:val="000000"/>
          <w:sz w:val="24"/>
          <w:szCs w:val="24"/>
        </w:rPr>
        <w:t>El personal que acude al servicio deberá portar el equipo de protección personal</w:t>
      </w: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4247F2">
        <w:rPr>
          <w:rFonts w:cstheme="minorHAnsi"/>
          <w:color w:val="000000"/>
          <w:sz w:val="24"/>
          <w:szCs w:val="24"/>
        </w:rPr>
        <w:lastRenderedPageBreak/>
        <w:t>para rescates, el cual debe constar como mínimo de:</w:t>
      </w: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4247F2">
        <w:rPr>
          <w:rFonts w:cstheme="minorHAnsi"/>
          <w:color w:val="000000"/>
          <w:sz w:val="24"/>
          <w:szCs w:val="24"/>
        </w:rPr>
        <w:t>Googlees</w:t>
      </w:r>
      <w:proofErr w:type="spellEnd"/>
      <w:r w:rsidRPr="004247F2">
        <w:rPr>
          <w:rFonts w:cstheme="minorHAnsi"/>
          <w:color w:val="000000"/>
          <w:sz w:val="24"/>
          <w:szCs w:val="24"/>
        </w:rPr>
        <w:t xml:space="preserve">. </w:t>
      </w: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4247F2">
        <w:rPr>
          <w:rFonts w:cstheme="minorHAnsi"/>
          <w:color w:val="000000"/>
          <w:sz w:val="24"/>
          <w:szCs w:val="24"/>
        </w:rPr>
        <w:t>Casco con cubre nuca.</w:t>
      </w: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4247F2">
        <w:rPr>
          <w:rFonts w:cstheme="minorHAnsi"/>
          <w:color w:val="000000"/>
          <w:sz w:val="24"/>
          <w:szCs w:val="24"/>
        </w:rPr>
        <w:t xml:space="preserve">Guantes. </w:t>
      </w: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4247F2">
        <w:rPr>
          <w:rFonts w:cstheme="minorHAnsi"/>
          <w:color w:val="000000"/>
          <w:sz w:val="24"/>
          <w:szCs w:val="24"/>
        </w:rPr>
        <w:t>Pantalonera.</w:t>
      </w: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4247F2">
        <w:rPr>
          <w:rFonts w:cstheme="minorHAnsi"/>
          <w:color w:val="000000"/>
          <w:sz w:val="24"/>
          <w:szCs w:val="24"/>
        </w:rPr>
        <w:t>Chaquetón.</w:t>
      </w: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4247F2">
        <w:rPr>
          <w:rFonts w:cstheme="minorHAnsi"/>
          <w:color w:val="000000"/>
          <w:sz w:val="24"/>
          <w:szCs w:val="24"/>
        </w:rPr>
        <w:t>Botas.</w:t>
      </w: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4247F2">
        <w:rPr>
          <w:rFonts w:cstheme="minorHAnsi"/>
          <w:color w:val="000000"/>
          <w:sz w:val="24"/>
          <w:szCs w:val="24"/>
        </w:rPr>
        <w:t xml:space="preserve">O (overol de </w:t>
      </w:r>
      <w:proofErr w:type="spellStart"/>
      <w:r w:rsidRPr="004247F2">
        <w:rPr>
          <w:rFonts w:cstheme="minorHAnsi"/>
          <w:color w:val="000000"/>
          <w:sz w:val="24"/>
          <w:szCs w:val="24"/>
        </w:rPr>
        <w:t>Nomex</w:t>
      </w:r>
      <w:proofErr w:type="spellEnd"/>
      <w:r w:rsidRPr="004247F2">
        <w:rPr>
          <w:rFonts w:cstheme="minorHAnsi"/>
          <w:color w:val="000000"/>
          <w:sz w:val="24"/>
          <w:szCs w:val="24"/>
        </w:rPr>
        <w:t xml:space="preserve"> o telas ignifugas opcional).</w:t>
      </w: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4247F2">
        <w:rPr>
          <w:rFonts w:cstheme="minorHAnsi"/>
          <w:color w:val="000000"/>
          <w:sz w:val="24"/>
          <w:szCs w:val="24"/>
        </w:rPr>
        <w:t>Lámpara de mano o de casco funcionando.</w:t>
      </w: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4247F2">
        <w:rPr>
          <w:rFonts w:cstheme="minorHAnsi"/>
          <w:color w:val="000000"/>
          <w:sz w:val="24"/>
          <w:szCs w:val="24"/>
        </w:rPr>
        <w:t>Durante el traslado el personal no deberá portar el casco.</w:t>
      </w: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4247F2">
        <w:rPr>
          <w:rFonts w:cstheme="minorHAnsi"/>
          <w:color w:val="000000"/>
          <w:sz w:val="24"/>
          <w:szCs w:val="24"/>
        </w:rPr>
        <w:t>(a menos que sea casco de rescate).</w:t>
      </w: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4247F2">
        <w:rPr>
          <w:rFonts w:cstheme="minorHAnsi"/>
          <w:color w:val="000000"/>
          <w:sz w:val="24"/>
          <w:szCs w:val="24"/>
        </w:rPr>
        <w:t>El traslado al lugar deberá hacerse con códigos sonoros y luminosos encendidos,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4247F2">
        <w:rPr>
          <w:rFonts w:cstheme="minorHAnsi"/>
          <w:color w:val="000000"/>
          <w:sz w:val="24"/>
          <w:szCs w:val="24"/>
        </w:rPr>
        <w:t>respetando las leyes de movilidad vigentes.</w:t>
      </w: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253EF5" w:rsidRPr="004247F2" w:rsidRDefault="00253EF5" w:rsidP="00253EF5">
      <w:pPr>
        <w:jc w:val="both"/>
        <w:rPr>
          <w:rFonts w:cstheme="minorHAnsi"/>
          <w:sz w:val="24"/>
          <w:szCs w:val="24"/>
        </w:rPr>
      </w:pPr>
      <w:r w:rsidRPr="004247F2">
        <w:rPr>
          <w:rFonts w:cstheme="minorHAnsi"/>
          <w:sz w:val="24"/>
          <w:szCs w:val="24"/>
        </w:rPr>
        <w:t>Al arribo al lugar del incidente el personal deberá estar completamente equipado y el comandante del incidente será el que realice en el lugar el plan de acción inicial (PAI) para el rescate o atención al incidente, delegará funciones, solicitar a cabina recursos y pondrá en marcha el (PAI).</w:t>
      </w: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4247F2">
        <w:rPr>
          <w:rFonts w:cstheme="minorHAnsi"/>
          <w:color w:val="000000"/>
          <w:sz w:val="24"/>
          <w:szCs w:val="24"/>
        </w:rPr>
        <w:t>El personal que acude al servicio deberá utilizar de manera adecuada y segura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4247F2">
        <w:rPr>
          <w:rFonts w:cstheme="minorHAnsi"/>
          <w:color w:val="000000"/>
          <w:sz w:val="24"/>
          <w:szCs w:val="24"/>
        </w:rPr>
        <w:t>el equipo y las herramientas.</w:t>
      </w: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4247F2">
        <w:rPr>
          <w:rFonts w:cstheme="minorHAnsi"/>
          <w:color w:val="000000"/>
          <w:sz w:val="24"/>
          <w:szCs w:val="24"/>
        </w:rPr>
        <w:t>Para el control y administración de la emergencia se deberá trabajar bajo la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4247F2">
        <w:rPr>
          <w:rFonts w:cstheme="minorHAnsi"/>
          <w:color w:val="000000"/>
          <w:sz w:val="24"/>
          <w:szCs w:val="24"/>
        </w:rPr>
        <w:t>metodología del Sistema de Comando de Incidentes (SCI).</w:t>
      </w: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247F2">
        <w:rPr>
          <w:rFonts w:cstheme="minorHAnsi"/>
          <w:sz w:val="24"/>
          <w:szCs w:val="24"/>
        </w:rPr>
        <w:t xml:space="preserve">El radio operador deberá mantener un monitoreo permanente durante toda la operación </w:t>
      </w: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247F2">
        <w:rPr>
          <w:rFonts w:cstheme="minorHAnsi"/>
          <w:sz w:val="24"/>
          <w:szCs w:val="24"/>
        </w:rPr>
        <w:t>del servicio.</w:t>
      </w: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53EF5" w:rsidRPr="004247F2" w:rsidRDefault="00253EF5" w:rsidP="00253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4247F2">
        <w:rPr>
          <w:rFonts w:cstheme="minorHAnsi"/>
          <w:sz w:val="24"/>
          <w:szCs w:val="24"/>
        </w:rPr>
        <w:t>Objetivo del procedimiento</w:t>
      </w:r>
    </w:p>
    <w:p w:rsidR="00253EF5" w:rsidRPr="004247F2" w:rsidRDefault="00253EF5" w:rsidP="00253EF5">
      <w:pPr>
        <w:jc w:val="both"/>
        <w:rPr>
          <w:rFonts w:cstheme="minorHAnsi"/>
          <w:sz w:val="24"/>
          <w:szCs w:val="24"/>
        </w:rPr>
      </w:pP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 xml:space="preserve">Atender los casos de emergencia de accidentes en general tanto en el área urbana como rural del municipio. </w:t>
      </w: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 xml:space="preserve">Reducir el tiempo de respuesta y </w:t>
      </w:r>
      <w:proofErr w:type="spellStart"/>
      <w:r w:rsidRPr="007B5A34">
        <w:rPr>
          <w:rFonts w:asciiTheme="minorHAnsi" w:hAnsiTheme="minorHAnsi" w:cstheme="minorHAnsi"/>
        </w:rPr>
        <w:t>eficientar</w:t>
      </w:r>
      <w:proofErr w:type="spellEnd"/>
      <w:r w:rsidRPr="007B5A34">
        <w:rPr>
          <w:rFonts w:asciiTheme="minorHAnsi" w:hAnsiTheme="minorHAnsi" w:cstheme="minorHAnsi"/>
        </w:rPr>
        <w:t xml:space="preserve"> la atención para salvaguardar vidas. </w:t>
      </w:r>
    </w:p>
    <w:p w:rsidR="00253EF5" w:rsidRPr="007B5A34" w:rsidRDefault="00253EF5" w:rsidP="00253EF5">
      <w:pPr>
        <w:jc w:val="both"/>
        <w:rPr>
          <w:rFonts w:cstheme="minorHAnsi"/>
          <w:sz w:val="24"/>
          <w:szCs w:val="24"/>
        </w:rPr>
      </w:pPr>
    </w:p>
    <w:p w:rsidR="00253EF5" w:rsidRPr="004247F2" w:rsidRDefault="00253EF5" w:rsidP="00253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Tipos de </w:t>
      </w:r>
      <w:r w:rsidRPr="004247F2">
        <w:rPr>
          <w:rFonts w:cstheme="minorHAnsi"/>
          <w:sz w:val="24"/>
          <w:szCs w:val="24"/>
        </w:rPr>
        <w:t>accidente vial</w:t>
      </w: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253EF5" w:rsidRPr="004247F2" w:rsidRDefault="00253EF5" w:rsidP="00253EF5">
      <w:pPr>
        <w:jc w:val="both"/>
        <w:rPr>
          <w:rFonts w:cstheme="minorHAnsi"/>
          <w:sz w:val="24"/>
          <w:szCs w:val="24"/>
        </w:rPr>
      </w:pPr>
      <w:r w:rsidRPr="004247F2">
        <w:rPr>
          <w:rFonts w:cstheme="minorHAnsi"/>
          <w:sz w:val="24"/>
          <w:szCs w:val="24"/>
        </w:rPr>
        <w:t>Choque vehicular sin personas lesionadas.</w:t>
      </w:r>
    </w:p>
    <w:p w:rsidR="00253EF5" w:rsidRPr="004247F2" w:rsidRDefault="00253EF5" w:rsidP="00253EF5">
      <w:pPr>
        <w:jc w:val="both"/>
        <w:rPr>
          <w:rFonts w:cstheme="minorHAnsi"/>
          <w:sz w:val="24"/>
          <w:szCs w:val="24"/>
        </w:rPr>
      </w:pPr>
      <w:r w:rsidRPr="004247F2">
        <w:rPr>
          <w:rFonts w:cstheme="minorHAnsi"/>
          <w:sz w:val="24"/>
          <w:szCs w:val="24"/>
        </w:rPr>
        <w:t>Choque vehicular con personas lesionadas</w:t>
      </w:r>
      <w:r>
        <w:rPr>
          <w:rFonts w:cstheme="minorHAnsi"/>
          <w:sz w:val="24"/>
          <w:szCs w:val="24"/>
        </w:rPr>
        <w:t>.</w:t>
      </w:r>
    </w:p>
    <w:p w:rsidR="00253EF5" w:rsidRPr="004247F2" w:rsidRDefault="00253EF5" w:rsidP="00253EF5">
      <w:pPr>
        <w:jc w:val="both"/>
        <w:rPr>
          <w:rFonts w:cstheme="minorHAnsi"/>
          <w:sz w:val="24"/>
          <w:szCs w:val="24"/>
        </w:rPr>
      </w:pPr>
      <w:r w:rsidRPr="004247F2">
        <w:rPr>
          <w:rFonts w:cstheme="minorHAnsi"/>
          <w:sz w:val="24"/>
          <w:szCs w:val="24"/>
        </w:rPr>
        <w:t>Choque vehicular con personas atrapadas</w:t>
      </w:r>
      <w:r>
        <w:rPr>
          <w:rFonts w:cstheme="minorHAnsi"/>
          <w:sz w:val="24"/>
          <w:szCs w:val="24"/>
        </w:rPr>
        <w:t>.</w:t>
      </w:r>
    </w:p>
    <w:p w:rsidR="00253EF5" w:rsidRPr="004247F2" w:rsidRDefault="00253EF5" w:rsidP="00253EF5">
      <w:pPr>
        <w:jc w:val="both"/>
        <w:rPr>
          <w:rFonts w:cstheme="minorHAnsi"/>
          <w:sz w:val="24"/>
          <w:szCs w:val="24"/>
        </w:rPr>
      </w:pPr>
      <w:r w:rsidRPr="004247F2">
        <w:rPr>
          <w:rFonts w:cstheme="minorHAnsi"/>
          <w:sz w:val="24"/>
          <w:szCs w:val="24"/>
        </w:rPr>
        <w:t>Choque vehicular con personas prensadas</w:t>
      </w:r>
      <w:r>
        <w:rPr>
          <w:rFonts w:cstheme="minorHAnsi"/>
          <w:sz w:val="24"/>
          <w:szCs w:val="24"/>
        </w:rPr>
        <w:t>.</w:t>
      </w:r>
      <w:r w:rsidRPr="004247F2">
        <w:rPr>
          <w:rFonts w:cstheme="minorHAnsi"/>
          <w:sz w:val="24"/>
          <w:szCs w:val="24"/>
        </w:rPr>
        <w:t xml:space="preserve"> </w:t>
      </w:r>
    </w:p>
    <w:p w:rsidR="00253EF5" w:rsidRPr="004247F2" w:rsidRDefault="00253EF5" w:rsidP="00253EF5">
      <w:pPr>
        <w:jc w:val="both"/>
        <w:rPr>
          <w:rFonts w:cstheme="minorHAnsi"/>
          <w:sz w:val="24"/>
          <w:szCs w:val="24"/>
        </w:rPr>
      </w:pPr>
      <w:r w:rsidRPr="004247F2">
        <w:rPr>
          <w:rFonts w:cstheme="minorHAnsi"/>
          <w:sz w:val="24"/>
          <w:szCs w:val="24"/>
        </w:rPr>
        <w:lastRenderedPageBreak/>
        <w:t>Choque de vehículos de carga de materiales peligrosos</w:t>
      </w:r>
      <w:r>
        <w:rPr>
          <w:rFonts w:cstheme="minorHAnsi"/>
          <w:sz w:val="24"/>
          <w:szCs w:val="24"/>
        </w:rPr>
        <w:t>.</w:t>
      </w:r>
      <w:r w:rsidRPr="004247F2">
        <w:rPr>
          <w:rFonts w:cstheme="minorHAnsi"/>
          <w:sz w:val="24"/>
          <w:szCs w:val="24"/>
        </w:rPr>
        <w:t xml:space="preserve"> </w:t>
      </w:r>
    </w:p>
    <w:p w:rsidR="00253EF5" w:rsidRPr="004247F2" w:rsidRDefault="00253EF5" w:rsidP="00253EF5">
      <w:pPr>
        <w:jc w:val="both"/>
        <w:rPr>
          <w:rFonts w:cstheme="minorHAnsi"/>
          <w:sz w:val="24"/>
          <w:szCs w:val="24"/>
        </w:rPr>
      </w:pPr>
      <w:r w:rsidRPr="004247F2">
        <w:rPr>
          <w:rFonts w:cstheme="minorHAnsi"/>
          <w:sz w:val="24"/>
          <w:szCs w:val="24"/>
        </w:rPr>
        <w:t>Vehículo volcado</w:t>
      </w:r>
      <w:r>
        <w:rPr>
          <w:rFonts w:cstheme="minorHAnsi"/>
          <w:sz w:val="24"/>
          <w:szCs w:val="24"/>
        </w:rPr>
        <w:t>.</w:t>
      </w: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:rsidR="00253EF5" w:rsidRPr="004247F2" w:rsidRDefault="00253EF5" w:rsidP="00253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4247F2">
        <w:rPr>
          <w:rFonts w:cstheme="minorHAnsi"/>
          <w:color w:val="000000"/>
          <w:sz w:val="24"/>
          <w:szCs w:val="24"/>
        </w:rPr>
        <w:t>procedimientos</w:t>
      </w:r>
    </w:p>
    <w:p w:rsidR="00253EF5" w:rsidRPr="004247F2" w:rsidRDefault="00253EF5" w:rsidP="00253EF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253EF5" w:rsidRPr="004247F2" w:rsidRDefault="00253EF5" w:rsidP="00253EF5">
      <w:pPr>
        <w:jc w:val="both"/>
        <w:rPr>
          <w:rFonts w:cstheme="minorHAnsi"/>
          <w:sz w:val="24"/>
          <w:szCs w:val="24"/>
        </w:rPr>
      </w:pPr>
      <w:r w:rsidRPr="004247F2">
        <w:rPr>
          <w:rFonts w:cstheme="minorHAnsi"/>
          <w:sz w:val="24"/>
          <w:szCs w:val="24"/>
        </w:rPr>
        <w:t>1.- Reportar el arribo de la o las unidades al lugar del accidente.</w:t>
      </w:r>
    </w:p>
    <w:p w:rsidR="00253EF5" w:rsidRPr="004247F2" w:rsidRDefault="00253EF5" w:rsidP="00253EF5">
      <w:pPr>
        <w:jc w:val="both"/>
        <w:rPr>
          <w:sz w:val="23"/>
          <w:szCs w:val="23"/>
        </w:rPr>
      </w:pPr>
      <w:r w:rsidRPr="004247F2">
        <w:rPr>
          <w:rFonts w:cstheme="minorHAnsi"/>
          <w:sz w:val="24"/>
          <w:szCs w:val="24"/>
        </w:rPr>
        <w:t>El comandante deberá reportar al arribo de las o la unidad al lugar del incidente describiendo brevemente el tipo de servicio.</w:t>
      </w:r>
      <w:r w:rsidRPr="004247F2">
        <w:rPr>
          <w:sz w:val="23"/>
          <w:szCs w:val="23"/>
        </w:rPr>
        <w:t xml:space="preserve"> </w:t>
      </w:r>
    </w:p>
    <w:p w:rsidR="00253EF5" w:rsidRPr="004247F2" w:rsidRDefault="00253EF5" w:rsidP="00253EF5">
      <w:pPr>
        <w:jc w:val="both"/>
        <w:rPr>
          <w:rFonts w:cstheme="minorHAnsi"/>
          <w:sz w:val="24"/>
          <w:szCs w:val="24"/>
        </w:rPr>
      </w:pPr>
      <w:r w:rsidRPr="004247F2">
        <w:rPr>
          <w:sz w:val="24"/>
          <w:szCs w:val="24"/>
        </w:rPr>
        <w:t>Al arribar informara del estado y magnitud del accidente.</w:t>
      </w:r>
    </w:p>
    <w:p w:rsidR="00253EF5" w:rsidRPr="004247F2" w:rsidRDefault="00253EF5" w:rsidP="00253EF5">
      <w:pPr>
        <w:jc w:val="both"/>
        <w:rPr>
          <w:rFonts w:cstheme="minorHAnsi"/>
          <w:sz w:val="24"/>
          <w:szCs w:val="24"/>
        </w:rPr>
      </w:pPr>
      <w:r w:rsidRPr="004247F2">
        <w:rPr>
          <w:rFonts w:cstheme="minorHAnsi"/>
          <w:sz w:val="24"/>
          <w:szCs w:val="24"/>
        </w:rPr>
        <w:t>2.-</w:t>
      </w:r>
      <w:r>
        <w:rPr>
          <w:rFonts w:cstheme="minorHAnsi"/>
          <w:sz w:val="24"/>
          <w:szCs w:val="24"/>
        </w:rPr>
        <w:t xml:space="preserve"> Valoración de la escena</w:t>
      </w:r>
      <w:r w:rsidRPr="004247F2">
        <w:rPr>
          <w:rFonts w:cstheme="minorHAnsi"/>
          <w:sz w:val="24"/>
          <w:szCs w:val="24"/>
        </w:rPr>
        <w:t>.</w:t>
      </w:r>
    </w:p>
    <w:p w:rsidR="00253EF5" w:rsidRPr="004247F2" w:rsidRDefault="00253EF5" w:rsidP="00253EF5">
      <w:pPr>
        <w:jc w:val="both"/>
        <w:rPr>
          <w:rFonts w:cstheme="minorHAnsi"/>
          <w:sz w:val="24"/>
          <w:szCs w:val="24"/>
        </w:rPr>
      </w:pPr>
      <w:r w:rsidRPr="004247F2">
        <w:rPr>
          <w:rFonts w:cstheme="minorHAnsi"/>
          <w:sz w:val="24"/>
          <w:szCs w:val="24"/>
        </w:rPr>
        <w:t xml:space="preserve">Como primer paso, el personal realiza actividades de reconocimiento para obtener información detallada accidente: </w:t>
      </w:r>
      <w:r>
        <w:rPr>
          <w:rFonts w:cstheme="minorHAnsi"/>
          <w:sz w:val="24"/>
          <w:szCs w:val="24"/>
        </w:rPr>
        <w:t xml:space="preserve">¿Cuántos </w:t>
      </w:r>
      <w:r w:rsidRPr="004247F2">
        <w:rPr>
          <w:rFonts w:cstheme="minorHAnsi"/>
          <w:sz w:val="24"/>
          <w:szCs w:val="24"/>
        </w:rPr>
        <w:t>vehículos están involucrados</w:t>
      </w:r>
      <w:r>
        <w:rPr>
          <w:rFonts w:cstheme="minorHAnsi"/>
          <w:sz w:val="24"/>
          <w:szCs w:val="24"/>
        </w:rPr>
        <w:t>?</w:t>
      </w:r>
      <w:r w:rsidRPr="004247F2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>¿</w:t>
      </w:r>
      <w:r w:rsidRPr="004247F2">
        <w:rPr>
          <w:rFonts w:cstheme="minorHAnsi"/>
          <w:sz w:val="24"/>
          <w:szCs w:val="24"/>
        </w:rPr>
        <w:t>tipo de vehículos</w:t>
      </w:r>
      <w:r>
        <w:rPr>
          <w:rFonts w:cstheme="minorHAnsi"/>
          <w:sz w:val="24"/>
          <w:szCs w:val="24"/>
        </w:rPr>
        <w:t>?</w:t>
      </w:r>
      <w:r w:rsidRPr="004247F2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r w:rsidRPr="004247F2">
        <w:rPr>
          <w:rFonts w:cstheme="minorHAnsi"/>
          <w:sz w:val="24"/>
          <w:szCs w:val="24"/>
        </w:rPr>
        <w:t xml:space="preserve">¿son de carga o de transporte?, ¿qué tipo de carga transporta?, ¿hay derrame o fuga?, ¿de cuantas plazas es el vehículo? condiciones meteorológicas, topografía, vías de acceso a vehículos de apoyo y vías de escape. </w:t>
      </w: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>3.- Solicita recursos adicionales si es necesario.</w:t>
      </w: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 xml:space="preserve">Se solicita la cantidad de ambulancias necesarias para la atención </w:t>
      </w:r>
      <w:proofErr w:type="spellStart"/>
      <w:r w:rsidRPr="007B5A34">
        <w:rPr>
          <w:rFonts w:asciiTheme="minorHAnsi" w:hAnsiTheme="minorHAnsi" w:cstheme="minorHAnsi"/>
        </w:rPr>
        <w:t>prehospitalaria</w:t>
      </w:r>
      <w:proofErr w:type="spellEnd"/>
      <w:r w:rsidRPr="007B5A34">
        <w:rPr>
          <w:rFonts w:asciiTheme="minorHAnsi" w:hAnsiTheme="minorHAnsi" w:cstheme="minorHAnsi"/>
        </w:rPr>
        <w:t xml:space="preserve"> a los lesionados. </w:t>
      </w: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>Se solicita equipos de rescate y salvamento en caso de personas atrapadas o prensadas al interior de vehículos.</w:t>
      </w: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 xml:space="preserve">se considera herramientas e insumos a utilizar para asegurar la escena </w:t>
      </w: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 xml:space="preserve"> </w:t>
      </w: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 xml:space="preserve">4.- aseguramiento de la escena. </w:t>
      </w: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>Se asegura la escena para realizar labores de manera segura.</w:t>
      </w: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 xml:space="preserve">5.- estabilización vehicular. </w:t>
      </w: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 xml:space="preserve">Se estabilizan el o los vehículos para evitar que tengan movimiento al estar el personal laborando al interior, así como al exterior. </w:t>
      </w: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>Se desconectan baterías y cualquier fuente de ignición.</w:t>
      </w: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 xml:space="preserve">Se realiza limpieza de hidrocarburos y aceites. </w:t>
      </w: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 xml:space="preserve">Se suprimen fugas de hidrocarburos. </w:t>
      </w: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>6. se realiza la extracción del o los pacientes</w:t>
      </w: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 xml:space="preserve">Con equipo hidráulico o herramienta manual, siempre cuidando la integridad física de los pacientes </w:t>
      </w: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 xml:space="preserve"> </w:t>
      </w:r>
    </w:p>
    <w:p w:rsidR="00253EF5" w:rsidRDefault="00253EF5" w:rsidP="00253EF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B5A34">
        <w:rPr>
          <w:rFonts w:cstheme="minorHAnsi"/>
          <w:sz w:val="24"/>
          <w:szCs w:val="24"/>
        </w:rPr>
        <w:t>El conductor deberá colocar la unidad en una posición que brinde seguridad al</w:t>
      </w:r>
      <w:r>
        <w:rPr>
          <w:rFonts w:cstheme="minorHAnsi"/>
          <w:sz w:val="24"/>
          <w:szCs w:val="24"/>
        </w:rPr>
        <w:t xml:space="preserve"> </w:t>
      </w:r>
      <w:r w:rsidRPr="007B5A34">
        <w:rPr>
          <w:rFonts w:cstheme="minorHAnsi"/>
          <w:sz w:val="24"/>
          <w:szCs w:val="24"/>
        </w:rPr>
        <w:t>personal que está realizando las maniobras.</w:t>
      </w:r>
    </w:p>
    <w:p w:rsidR="00253EF5" w:rsidRPr="007B5A34" w:rsidRDefault="00253EF5" w:rsidP="00253EF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253EF5" w:rsidRPr="007B5A34" w:rsidRDefault="00253EF5" w:rsidP="00253EF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B5A34">
        <w:rPr>
          <w:rFonts w:cstheme="minorHAnsi"/>
          <w:sz w:val="24"/>
          <w:szCs w:val="24"/>
        </w:rPr>
        <w:lastRenderedPageBreak/>
        <w:t>Antes de iniciar cualquier maniobra se deberá colocar señalamiento preventivo para que</w:t>
      </w:r>
    </w:p>
    <w:p w:rsidR="00253EF5" w:rsidRDefault="00253EF5" w:rsidP="00253EF5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>los vehículos reduzcan la velocidad</w:t>
      </w:r>
      <w:r>
        <w:rPr>
          <w:rFonts w:asciiTheme="minorHAnsi" w:hAnsiTheme="minorHAnsi" w:cstheme="minorHAnsi"/>
        </w:rPr>
        <w:t>.</w:t>
      </w: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</w:p>
    <w:p w:rsidR="00253EF5" w:rsidRPr="007B5A34" w:rsidRDefault="00253EF5" w:rsidP="00253EF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B5A34">
        <w:rPr>
          <w:rFonts w:cstheme="minorHAnsi"/>
          <w:sz w:val="24"/>
          <w:szCs w:val="24"/>
        </w:rPr>
        <w:t>Después de realizar la evaluación de la escena se deberán establecer las zonas de</w:t>
      </w:r>
    </w:p>
    <w:p w:rsidR="00253EF5" w:rsidRDefault="00253EF5" w:rsidP="00253EF5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>Trabajo</w:t>
      </w:r>
      <w:r>
        <w:rPr>
          <w:rFonts w:asciiTheme="minorHAnsi" w:hAnsiTheme="minorHAnsi" w:cstheme="minorHAnsi"/>
        </w:rPr>
        <w:t>.</w:t>
      </w: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</w:p>
    <w:p w:rsidR="00253EF5" w:rsidRDefault="00253EF5" w:rsidP="00253EF5">
      <w:pPr>
        <w:pStyle w:val="Default"/>
        <w:jc w:val="both"/>
        <w:rPr>
          <w:sz w:val="23"/>
          <w:szCs w:val="23"/>
        </w:rPr>
      </w:pPr>
    </w:p>
    <w:p w:rsidR="00253EF5" w:rsidRDefault="00253EF5" w:rsidP="00253EF5">
      <w:pPr>
        <w:pStyle w:val="Default"/>
        <w:jc w:val="both"/>
        <w:rPr>
          <w:sz w:val="23"/>
          <w:szCs w:val="23"/>
        </w:rPr>
      </w:pPr>
    </w:p>
    <w:p w:rsidR="00253EF5" w:rsidRDefault="00253EF5" w:rsidP="00253EF5">
      <w:pPr>
        <w:pStyle w:val="Default"/>
        <w:jc w:val="both"/>
        <w:rPr>
          <w:sz w:val="23"/>
          <w:szCs w:val="23"/>
        </w:rPr>
      </w:pPr>
      <w:r w:rsidRPr="007B5A34">
        <w:rPr>
          <w:noProof/>
          <w:sz w:val="23"/>
          <w:szCs w:val="23"/>
          <w:lang w:eastAsia="es-MX"/>
        </w:rPr>
        <w:drawing>
          <wp:inline distT="0" distB="0" distL="0" distR="0" wp14:anchorId="2F84052A" wp14:editId="76C6EF80">
            <wp:extent cx="5612130" cy="2564765"/>
            <wp:effectExtent l="0" t="0" r="7620" b="698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EF5" w:rsidRDefault="00253EF5" w:rsidP="00253EF5">
      <w:pPr>
        <w:pStyle w:val="Default"/>
        <w:jc w:val="both"/>
        <w:rPr>
          <w:sz w:val="23"/>
          <w:szCs w:val="23"/>
        </w:rPr>
      </w:pPr>
    </w:p>
    <w:p w:rsidR="00253EF5" w:rsidRPr="007B5A34" w:rsidRDefault="00253EF5" w:rsidP="00253E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B5A34">
        <w:rPr>
          <w:rFonts w:cstheme="minorHAnsi"/>
          <w:sz w:val="24"/>
          <w:szCs w:val="24"/>
        </w:rPr>
        <w:t>El personal que acude deberá tener conocimiento de las capacidades de sus</w:t>
      </w: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>equipos y no rebasarlas para evitar daños o riesgos.</w:t>
      </w:r>
    </w:p>
    <w:p w:rsidR="00253EF5" w:rsidRDefault="00253EF5" w:rsidP="00253EF5">
      <w:pPr>
        <w:pStyle w:val="Default"/>
        <w:jc w:val="both"/>
        <w:rPr>
          <w:sz w:val="23"/>
          <w:szCs w:val="23"/>
        </w:rPr>
      </w:pPr>
    </w:p>
    <w:p w:rsidR="00253EF5" w:rsidRDefault="00253EF5" w:rsidP="00253EF5">
      <w:pPr>
        <w:pStyle w:val="Default"/>
        <w:jc w:val="both"/>
        <w:rPr>
          <w:sz w:val="23"/>
          <w:szCs w:val="23"/>
        </w:rPr>
      </w:pP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 xml:space="preserve">7.- Apoyará las labores del paramédico. </w:t>
      </w: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 xml:space="preserve">Se brinda la atención </w:t>
      </w:r>
      <w:proofErr w:type="spellStart"/>
      <w:r w:rsidRPr="007B5A34">
        <w:rPr>
          <w:rFonts w:asciiTheme="minorHAnsi" w:hAnsiTheme="minorHAnsi" w:cstheme="minorHAnsi"/>
        </w:rPr>
        <w:t>prehospitalaria</w:t>
      </w:r>
      <w:proofErr w:type="spellEnd"/>
      <w:r w:rsidRPr="007B5A34">
        <w:rPr>
          <w:rFonts w:asciiTheme="minorHAnsi" w:hAnsiTheme="minorHAnsi" w:cstheme="minorHAnsi"/>
        </w:rPr>
        <w:t xml:space="preserve"> en coordinación con personal paramédico de las diferentes dependencias que participen. </w:t>
      </w: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>8.- eliminan riesgos en el lugar.</w:t>
      </w: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 xml:space="preserve">Se realiza limpieza del lugar, retirando vidrios, derrames de líquidos, derrame de hidrocarburos, se abandera el lugar, etc.  </w:t>
      </w: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 xml:space="preserve">10. Notifica traslados y termino de servicio. </w:t>
      </w: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</w:p>
    <w:p w:rsidR="00253EF5" w:rsidRPr="007B5A34" w:rsidRDefault="00253EF5" w:rsidP="00253EF5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 xml:space="preserve">11. Retorna a central </w:t>
      </w:r>
    </w:p>
    <w:p w:rsidR="00253EF5" w:rsidRDefault="00253EF5" w:rsidP="00253EF5">
      <w:pPr>
        <w:jc w:val="both"/>
        <w:rPr>
          <w:rFonts w:cstheme="minorHAnsi"/>
          <w:sz w:val="24"/>
          <w:szCs w:val="24"/>
        </w:rPr>
      </w:pPr>
    </w:p>
    <w:p w:rsidR="00253EF5" w:rsidRDefault="00253EF5" w:rsidP="00253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Choque con materiales peligrosos involucrados</w:t>
      </w:r>
    </w:p>
    <w:p w:rsidR="00253EF5" w:rsidRDefault="00253EF5" w:rsidP="00253EF5">
      <w:pPr>
        <w:jc w:val="both"/>
        <w:rPr>
          <w:rFonts w:cstheme="minorHAnsi"/>
          <w:sz w:val="24"/>
          <w:szCs w:val="24"/>
        </w:rPr>
      </w:pPr>
    </w:p>
    <w:p w:rsidR="00253EF5" w:rsidRDefault="00253EF5" w:rsidP="00253EF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Aplicar el protocolo de actuación como primer respondiente de MATPEL.</w:t>
      </w:r>
    </w:p>
    <w:p w:rsidR="00253EF5" w:rsidRDefault="00253EF5" w:rsidP="00253EF5">
      <w:pPr>
        <w:jc w:val="both"/>
        <w:rPr>
          <w:rFonts w:cstheme="minorHAnsi"/>
          <w:sz w:val="24"/>
          <w:szCs w:val="24"/>
        </w:rPr>
      </w:pPr>
    </w:p>
    <w:p w:rsidR="00253EF5" w:rsidRDefault="00253EF5" w:rsidP="00253EF5">
      <w:pPr>
        <w:jc w:val="both"/>
        <w:rPr>
          <w:rFonts w:cstheme="minorHAnsi"/>
          <w:sz w:val="24"/>
          <w:szCs w:val="24"/>
        </w:rPr>
      </w:pPr>
    </w:p>
    <w:p w:rsidR="00253EF5" w:rsidRDefault="00253EF5" w:rsidP="00253EF5">
      <w:pPr>
        <w:jc w:val="both"/>
        <w:rPr>
          <w:rFonts w:cstheme="minorHAnsi"/>
          <w:sz w:val="24"/>
          <w:szCs w:val="24"/>
        </w:rPr>
      </w:pPr>
    </w:p>
    <w:p w:rsidR="00253EF5" w:rsidRPr="00A14AA0" w:rsidRDefault="00253EF5" w:rsidP="00253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A14AA0">
        <w:rPr>
          <w:rFonts w:cstheme="minorHAnsi"/>
          <w:color w:val="000000"/>
          <w:sz w:val="24"/>
          <w:szCs w:val="24"/>
        </w:rPr>
        <w:t>El comandante del incidente</w:t>
      </w:r>
    </w:p>
    <w:p w:rsidR="00253EF5" w:rsidRPr="007819BB" w:rsidRDefault="00253EF5" w:rsidP="00253EF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:rsidR="00253EF5" w:rsidRPr="007819BB" w:rsidRDefault="00253EF5" w:rsidP="00253EF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7819BB">
        <w:rPr>
          <w:rFonts w:cstheme="minorHAnsi"/>
          <w:color w:val="000000"/>
          <w:sz w:val="24"/>
          <w:szCs w:val="24"/>
        </w:rPr>
        <w:t>El responsable del servicio deberá mantener un monitoreo permanente y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7819BB">
        <w:rPr>
          <w:rFonts w:cstheme="minorHAnsi"/>
          <w:color w:val="000000"/>
          <w:sz w:val="24"/>
          <w:szCs w:val="24"/>
        </w:rPr>
        <w:t>constante con su personal durante toda la atención del servicio.</w:t>
      </w:r>
    </w:p>
    <w:p w:rsidR="00253EF5" w:rsidRPr="007819BB" w:rsidRDefault="00253EF5" w:rsidP="00253EF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253EF5" w:rsidRPr="007819BB" w:rsidRDefault="00253EF5" w:rsidP="00253EF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7819BB">
        <w:rPr>
          <w:rFonts w:cstheme="minorHAnsi"/>
          <w:color w:val="000000"/>
          <w:sz w:val="24"/>
          <w:szCs w:val="24"/>
        </w:rPr>
        <w:t>El responsable del servicio deberá mantener informado de las actividades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7819BB">
        <w:rPr>
          <w:rFonts w:cstheme="minorHAnsi"/>
          <w:color w:val="000000"/>
          <w:sz w:val="24"/>
          <w:szCs w:val="24"/>
        </w:rPr>
        <w:t xml:space="preserve">realizadas </w:t>
      </w:r>
      <w:r>
        <w:rPr>
          <w:rFonts w:cstheme="minorHAnsi"/>
          <w:color w:val="000000"/>
          <w:sz w:val="24"/>
          <w:szCs w:val="24"/>
        </w:rPr>
        <w:t>antes</w:t>
      </w:r>
      <w:r w:rsidRPr="007819BB">
        <w:rPr>
          <w:rFonts w:cstheme="minorHAnsi"/>
          <w:color w:val="000000"/>
          <w:sz w:val="24"/>
          <w:szCs w:val="24"/>
        </w:rPr>
        <w:t>, durante y después del servicio a la cabina de radio.</w:t>
      </w:r>
    </w:p>
    <w:p w:rsidR="00253EF5" w:rsidRPr="007819BB" w:rsidRDefault="00253EF5" w:rsidP="00253EF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253EF5" w:rsidRDefault="00253EF5" w:rsidP="00253EF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7819BB">
        <w:rPr>
          <w:rFonts w:cstheme="minorHAnsi"/>
          <w:color w:val="000000"/>
          <w:sz w:val="24"/>
          <w:szCs w:val="24"/>
        </w:rPr>
        <w:t>El personal deberá realizar las actividades cuidando siempre su seguridad y la de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7819BB">
        <w:rPr>
          <w:rFonts w:cstheme="minorHAnsi"/>
          <w:color w:val="000000"/>
          <w:sz w:val="24"/>
          <w:szCs w:val="24"/>
        </w:rPr>
        <w:t>los involucrados en el servicio.</w:t>
      </w:r>
    </w:p>
    <w:p w:rsidR="00253EF5" w:rsidRPr="007819BB" w:rsidRDefault="00253EF5" w:rsidP="00253EF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253EF5" w:rsidRPr="007819BB" w:rsidRDefault="00253EF5" w:rsidP="00253EF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7819BB">
        <w:rPr>
          <w:rFonts w:cstheme="minorHAnsi"/>
          <w:color w:val="000000"/>
          <w:sz w:val="24"/>
          <w:szCs w:val="24"/>
        </w:rPr>
        <w:t xml:space="preserve">El responsable del servicio deberá considerar las </w:t>
      </w:r>
      <w:r>
        <w:rPr>
          <w:rFonts w:cstheme="minorHAnsi"/>
          <w:color w:val="000000"/>
          <w:sz w:val="24"/>
          <w:szCs w:val="24"/>
        </w:rPr>
        <w:t>áreas de recursos en espera, salida y entrada de vehículos de apoyo.</w:t>
      </w:r>
    </w:p>
    <w:p w:rsidR="00253EF5" w:rsidRPr="007819BB" w:rsidRDefault="00253EF5" w:rsidP="00253EF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253EF5" w:rsidRPr="007819BB" w:rsidRDefault="00253EF5" w:rsidP="00253EF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7819BB">
        <w:rPr>
          <w:rFonts w:cstheme="minorHAnsi"/>
          <w:color w:val="000000"/>
          <w:sz w:val="24"/>
          <w:szCs w:val="24"/>
        </w:rPr>
        <w:t>El responsable del servicio deberá generar evidencias fotográficas y de video del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7819BB">
        <w:rPr>
          <w:rFonts w:cstheme="minorHAnsi"/>
          <w:color w:val="000000"/>
          <w:sz w:val="24"/>
          <w:szCs w:val="24"/>
        </w:rPr>
        <w:t>servicio, dándoles un sentido institucional y no amarillista, manteniendo un alto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7819BB">
        <w:rPr>
          <w:rFonts w:cstheme="minorHAnsi"/>
          <w:color w:val="000000"/>
          <w:sz w:val="24"/>
          <w:szCs w:val="24"/>
        </w:rPr>
        <w:t>nivel de respeto a las víctimas.</w:t>
      </w:r>
    </w:p>
    <w:p w:rsidR="00253EF5" w:rsidRDefault="00253EF5" w:rsidP="00253EF5">
      <w:pPr>
        <w:rPr>
          <w:rFonts w:cstheme="minorHAnsi"/>
          <w:sz w:val="24"/>
          <w:szCs w:val="24"/>
        </w:rPr>
      </w:pPr>
    </w:p>
    <w:p w:rsidR="00253EF5" w:rsidRPr="007819BB" w:rsidRDefault="00253EF5" w:rsidP="00253EF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7819BB">
        <w:rPr>
          <w:rFonts w:cstheme="minorHAnsi"/>
          <w:color w:val="000000"/>
          <w:sz w:val="24"/>
          <w:szCs w:val="24"/>
        </w:rPr>
        <w:t>Al término del servicio todo el personal es responsable de recuperar el equipo que fue</w:t>
      </w:r>
    </w:p>
    <w:p w:rsidR="00253EF5" w:rsidRPr="007819BB" w:rsidRDefault="00253EF5" w:rsidP="00253EF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7819BB">
        <w:rPr>
          <w:rFonts w:cstheme="minorHAnsi"/>
          <w:color w:val="000000"/>
          <w:sz w:val="24"/>
          <w:szCs w:val="24"/>
        </w:rPr>
        <w:t>Utilizado</w:t>
      </w:r>
      <w:r>
        <w:rPr>
          <w:rFonts w:cstheme="minorHAnsi"/>
          <w:color w:val="000000"/>
          <w:sz w:val="24"/>
          <w:szCs w:val="24"/>
        </w:rPr>
        <w:t>, debidamente abastecido y preparado para el siguiente servicio</w:t>
      </w:r>
      <w:r w:rsidRPr="007819BB">
        <w:rPr>
          <w:rFonts w:cstheme="minorHAnsi"/>
          <w:color w:val="000000"/>
          <w:sz w:val="24"/>
          <w:szCs w:val="24"/>
        </w:rPr>
        <w:t>.</w:t>
      </w:r>
    </w:p>
    <w:p w:rsidR="00253EF5" w:rsidRPr="007819BB" w:rsidRDefault="00253EF5" w:rsidP="00253EF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253EF5" w:rsidRPr="007819BB" w:rsidRDefault="00253EF5" w:rsidP="00253EF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7819BB">
        <w:rPr>
          <w:rFonts w:cstheme="minorHAnsi"/>
          <w:color w:val="000000"/>
          <w:sz w:val="24"/>
          <w:szCs w:val="24"/>
        </w:rPr>
        <w:t>Todo el personal que acudió al servicio deberá bañarse y cambiarse toda la ropa sucia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7819BB">
        <w:rPr>
          <w:rFonts w:cstheme="minorHAnsi"/>
          <w:color w:val="000000"/>
          <w:sz w:val="24"/>
          <w:szCs w:val="24"/>
        </w:rPr>
        <w:t>por ropa limpia al regresar a la base.</w:t>
      </w:r>
    </w:p>
    <w:p w:rsidR="00253EF5" w:rsidRDefault="00253EF5" w:rsidP="00253EF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:rsidR="00253EF5" w:rsidRDefault="00253EF5" w:rsidP="00253EF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:rsidR="00253EF5" w:rsidRPr="00253EF5" w:rsidRDefault="00253EF5" w:rsidP="00253EF5">
      <w:pPr>
        <w:rPr>
          <w:rFonts w:ascii="Arial" w:hAnsi="Arial" w:cs="Arial"/>
          <w:sz w:val="56"/>
          <w:szCs w:val="56"/>
        </w:rPr>
      </w:pPr>
    </w:p>
    <w:sectPr w:rsidR="00253EF5" w:rsidRPr="00253EF5" w:rsidSect="004835DD">
      <w:pgSz w:w="12240" w:h="15840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8E2"/>
    <w:rsid w:val="00253EF5"/>
    <w:rsid w:val="003349C3"/>
    <w:rsid w:val="003F75C3"/>
    <w:rsid w:val="004835DD"/>
    <w:rsid w:val="005678E2"/>
    <w:rsid w:val="00B00BF8"/>
    <w:rsid w:val="00DF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C64C7"/>
  <w15:chartTrackingRefBased/>
  <w15:docId w15:val="{E8134F11-743A-4431-B7DD-E1CDCE80B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3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Default">
    <w:name w:val="Default"/>
    <w:rsid w:val="00253E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6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990</Words>
  <Characters>5451</Characters>
  <Application>Microsoft Office Word</Application>
  <DocSecurity>0</DocSecurity>
  <Lines>45</Lines>
  <Paragraphs>12</Paragraphs>
  <ScaleCrop>false</ScaleCrop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bomberos ixtlahuacan</dc:creator>
  <cp:keywords/>
  <dc:description/>
  <cp:lastModifiedBy>bomberos ixtlahuacan</cp:lastModifiedBy>
  <cp:revision>4</cp:revision>
  <dcterms:created xsi:type="dcterms:W3CDTF">2026-06-23T16:25:00Z</dcterms:created>
  <dcterms:modified xsi:type="dcterms:W3CDTF">2026-06-23T16:41:00Z</dcterms:modified>
</cp:coreProperties>
</file>